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4368B" w14:textId="2A1C31CD" w:rsidR="00482B4D" w:rsidRDefault="00FF2FA9">
      <w:r>
        <w:rPr>
          <w:noProof/>
        </w:rPr>
        <w:drawing>
          <wp:inline distT="0" distB="0" distL="0" distR="0" wp14:anchorId="551D3B07" wp14:editId="66D8E6D4">
            <wp:extent cx="2590800" cy="2895600"/>
            <wp:effectExtent l="0" t="0" r="0" b="0"/>
            <wp:docPr id="2" name="Picture 2" descr="https://s3.amazonaws.com/CFSV2/obituaries/photos/3719/613044/5cf7d531b66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3.amazonaws.com/CFSV2/obituaries/photos/3719/613044/5cf7d531b66b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90800" cy="2895600"/>
                    </a:xfrm>
                    <a:prstGeom prst="rect">
                      <a:avLst/>
                    </a:prstGeom>
                    <a:noFill/>
                    <a:ln>
                      <a:noFill/>
                    </a:ln>
                  </pic:spPr>
                </pic:pic>
              </a:graphicData>
            </a:graphic>
          </wp:inline>
        </w:drawing>
      </w:r>
    </w:p>
    <w:p w14:paraId="16AF56B3" w14:textId="5F9DC09B" w:rsidR="00FF2FA9" w:rsidRDefault="00FF2FA9"/>
    <w:p w14:paraId="41F2E143" w14:textId="1DB890D9" w:rsidR="00FF2FA9" w:rsidRDefault="00FF2FA9"/>
    <w:p w14:paraId="25D9BDD6" w14:textId="77777777" w:rsidR="00FF2FA9" w:rsidRDefault="00FF2FA9" w:rsidP="00FF2FA9">
      <w:pPr>
        <w:ind w:firstLine="720"/>
        <w:jc w:val="both"/>
        <w:rPr>
          <w:rFonts w:ascii="Helvetica" w:hAnsi="Helvetica" w:cs="Helvetica"/>
          <w:color w:val="5E5D59"/>
          <w:sz w:val="23"/>
          <w:szCs w:val="23"/>
          <w:shd w:val="clear" w:color="auto" w:fill="FFFFFF"/>
        </w:rPr>
      </w:pPr>
      <w:r>
        <w:rPr>
          <w:rFonts w:ascii="Helvetica" w:hAnsi="Helvetica" w:cs="Helvetica"/>
          <w:color w:val="5E5D59"/>
          <w:sz w:val="23"/>
          <w:szCs w:val="23"/>
          <w:shd w:val="clear" w:color="auto" w:fill="FFFFFF"/>
        </w:rPr>
        <w:t>Lucy Ann Counts Glenn was born in Columbia, SC on September 24, 1950, to the late Louis Counts and Lucy Ann Barnes Counts. She attended public school in Richland County, SC and graduated from Booker T. Washington High School in 1968.</w:t>
      </w:r>
    </w:p>
    <w:p w14:paraId="570F3DE9" w14:textId="77777777" w:rsidR="00FF2FA9" w:rsidRDefault="00FF2FA9" w:rsidP="00FF2FA9">
      <w:pPr>
        <w:jc w:val="both"/>
        <w:rPr>
          <w:rFonts w:ascii="Helvetica" w:hAnsi="Helvetica" w:cs="Helvetica"/>
          <w:color w:val="5E5D59"/>
          <w:sz w:val="23"/>
          <w:szCs w:val="23"/>
        </w:rPr>
      </w:pPr>
    </w:p>
    <w:p w14:paraId="1EBB61FD" w14:textId="0A487AE0" w:rsidR="00FF2FA9" w:rsidRDefault="00FF2FA9" w:rsidP="00FF2FA9">
      <w:pPr>
        <w:jc w:val="both"/>
        <w:rPr>
          <w:rFonts w:ascii="Helvetica" w:hAnsi="Helvetica" w:cs="Helvetica"/>
          <w:color w:val="5E5D59"/>
          <w:sz w:val="23"/>
          <w:szCs w:val="23"/>
          <w:shd w:val="clear" w:color="auto" w:fill="FFFFFF"/>
        </w:rPr>
      </w:pPr>
      <w:r>
        <w:rPr>
          <w:rFonts w:ascii="Helvetica" w:hAnsi="Helvetica" w:cs="Helvetica"/>
          <w:color w:val="5E5D59"/>
          <w:sz w:val="23"/>
          <w:szCs w:val="23"/>
        </w:rPr>
        <w:t xml:space="preserve">           </w:t>
      </w:r>
      <w:r>
        <w:rPr>
          <w:rFonts w:ascii="Helvetica" w:hAnsi="Helvetica" w:cs="Helvetica"/>
          <w:color w:val="5E5D59"/>
          <w:sz w:val="23"/>
          <w:szCs w:val="23"/>
          <w:shd w:val="clear" w:color="auto" w:fill="FFFFFF"/>
        </w:rPr>
        <w:t>Lucy Ann worked as a radiology clerk at Richland Memorial Hospital and retired as a</w:t>
      </w:r>
      <w:r>
        <w:rPr>
          <w:rFonts w:ascii="Helvetica" w:hAnsi="Helvetica" w:cs="Helvetica"/>
          <w:color w:val="5E5D59"/>
          <w:sz w:val="23"/>
          <w:szCs w:val="23"/>
          <w:shd w:val="clear" w:color="auto" w:fill="FFFFFF"/>
        </w:rPr>
        <w:t xml:space="preserve"> </w:t>
      </w:r>
      <w:r>
        <w:rPr>
          <w:rFonts w:ascii="Helvetica" w:hAnsi="Helvetica" w:cs="Helvetica"/>
          <w:color w:val="5E5D59"/>
          <w:sz w:val="23"/>
          <w:szCs w:val="23"/>
          <w:shd w:val="clear" w:color="auto" w:fill="FFFFFF"/>
        </w:rPr>
        <w:t>nurse's aide from the South Carolina Department of Mental Health and the Brian Center of Columbia. She was a member of the Health and Wellness Ministry and the Gospel Choir at Central Baptist. She loved to sing, listen to gospel music and spend time with her children and grandchildren.</w:t>
      </w:r>
    </w:p>
    <w:p w14:paraId="4C998F93" w14:textId="525CFFFD" w:rsidR="00FF2FA9" w:rsidRPr="00FF2FA9" w:rsidRDefault="00FF2FA9" w:rsidP="00FF2FA9">
      <w:pPr>
        <w:jc w:val="both"/>
        <w:rPr>
          <w:sz w:val="28"/>
          <w:szCs w:val="28"/>
        </w:rPr>
      </w:pPr>
      <w:r>
        <w:rPr>
          <w:rFonts w:ascii="Helvetica" w:hAnsi="Helvetica" w:cs="Helvetica"/>
          <w:color w:val="5E5D59"/>
          <w:sz w:val="23"/>
          <w:szCs w:val="23"/>
        </w:rPr>
        <w:br/>
      </w:r>
      <w:r>
        <w:rPr>
          <w:rFonts w:ascii="Helvetica" w:hAnsi="Helvetica" w:cs="Helvetica"/>
          <w:color w:val="5E5D59"/>
          <w:sz w:val="23"/>
          <w:szCs w:val="23"/>
          <w:shd w:val="clear" w:color="auto" w:fill="FFFFFF"/>
        </w:rPr>
        <w:t xml:space="preserve">          </w:t>
      </w:r>
      <w:bookmarkStart w:id="0" w:name="_GoBack"/>
      <w:bookmarkEnd w:id="0"/>
      <w:r>
        <w:rPr>
          <w:rFonts w:ascii="Helvetica" w:hAnsi="Helvetica" w:cs="Helvetica"/>
          <w:color w:val="5E5D59"/>
          <w:sz w:val="23"/>
          <w:szCs w:val="23"/>
          <w:shd w:val="clear" w:color="auto" w:fill="FFFFFF"/>
        </w:rPr>
        <w:t>She leaves to cherish her memories: daughters, Cheryl Vance (Walter), Pamela Lewis (Edward), and son Mark Glenn II (</w:t>
      </w:r>
      <w:proofErr w:type="spellStart"/>
      <w:r>
        <w:rPr>
          <w:rFonts w:ascii="Helvetica" w:hAnsi="Helvetica" w:cs="Helvetica"/>
          <w:color w:val="5E5D59"/>
          <w:sz w:val="23"/>
          <w:szCs w:val="23"/>
          <w:shd w:val="clear" w:color="auto" w:fill="FFFFFF"/>
        </w:rPr>
        <w:t>Naquava</w:t>
      </w:r>
      <w:proofErr w:type="spellEnd"/>
      <w:r>
        <w:rPr>
          <w:rFonts w:ascii="Helvetica" w:hAnsi="Helvetica" w:cs="Helvetica"/>
          <w:color w:val="5E5D59"/>
          <w:sz w:val="23"/>
          <w:szCs w:val="23"/>
          <w:shd w:val="clear" w:color="auto" w:fill="FFFFFF"/>
        </w:rPr>
        <w:t xml:space="preserve">); grandchildren, Ashley Glenn-Banks, Malachi Lewis, </w:t>
      </w:r>
      <w:proofErr w:type="spellStart"/>
      <w:r>
        <w:rPr>
          <w:rFonts w:ascii="Helvetica" w:hAnsi="Helvetica" w:cs="Helvetica"/>
          <w:color w:val="5E5D59"/>
          <w:sz w:val="23"/>
          <w:szCs w:val="23"/>
          <w:shd w:val="clear" w:color="auto" w:fill="FFFFFF"/>
        </w:rPr>
        <w:t>Danyel</w:t>
      </w:r>
      <w:proofErr w:type="spellEnd"/>
      <w:r>
        <w:rPr>
          <w:rFonts w:ascii="Helvetica" w:hAnsi="Helvetica" w:cs="Helvetica"/>
          <w:color w:val="5E5D59"/>
          <w:sz w:val="23"/>
          <w:szCs w:val="23"/>
          <w:shd w:val="clear" w:color="auto" w:fill="FFFFFF"/>
        </w:rPr>
        <w:t xml:space="preserve"> </w:t>
      </w:r>
      <w:proofErr w:type="spellStart"/>
      <w:r>
        <w:rPr>
          <w:rFonts w:ascii="Helvetica" w:hAnsi="Helvetica" w:cs="Helvetica"/>
          <w:color w:val="5E5D59"/>
          <w:sz w:val="23"/>
          <w:szCs w:val="23"/>
          <w:shd w:val="clear" w:color="auto" w:fill="FFFFFF"/>
        </w:rPr>
        <w:t>Hogsett</w:t>
      </w:r>
      <w:proofErr w:type="spellEnd"/>
      <w:r>
        <w:rPr>
          <w:rFonts w:ascii="Helvetica" w:hAnsi="Helvetica" w:cs="Helvetica"/>
          <w:color w:val="5E5D59"/>
          <w:sz w:val="23"/>
          <w:szCs w:val="23"/>
          <w:shd w:val="clear" w:color="auto" w:fill="FFFFFF"/>
        </w:rPr>
        <w:t>, Marcellus Lewis, Ayden Glenn, Elijah Glenn and Ava Glenn; great-grandchild, Malia Washington; best friend Irma Brantley and a host of nieces, nephews, other family members and friends.</w:t>
      </w:r>
    </w:p>
    <w:sectPr w:rsidR="00FF2FA9" w:rsidRPr="00FF2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FA9"/>
    <w:rsid w:val="00482B4D"/>
    <w:rsid w:val="00FF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3E4BF"/>
  <w15:chartTrackingRefBased/>
  <w15:docId w15:val="{38DDA630-C97C-4937-800F-DCD538D0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ezell</dc:creator>
  <cp:keywords/>
  <dc:description/>
  <cp:lastModifiedBy>bernice ezell</cp:lastModifiedBy>
  <cp:revision>1</cp:revision>
  <dcterms:created xsi:type="dcterms:W3CDTF">2019-06-08T01:04:00Z</dcterms:created>
  <dcterms:modified xsi:type="dcterms:W3CDTF">2019-06-08T01:07:00Z</dcterms:modified>
</cp:coreProperties>
</file>